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C0CDC" w14:textId="77777777" w:rsidR="00414759" w:rsidRDefault="00BA0106">
      <w:r w:rsidRPr="00BA0106">
        <w:object w:dxaOrig="6320" w:dyaOrig="2830" w14:anchorId="27A795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3pt;height:207.85pt" o:ole="">
            <v:imagedata r:id="rId4" o:title=""/>
          </v:shape>
          <o:OLEObject Type="Embed" ProgID="AcroExch.Document.DC" ShapeID="_x0000_i1025" DrawAspect="Content" ObjectID="_1598730819" r:id="rId5"/>
        </w:object>
      </w:r>
    </w:p>
    <w:p w14:paraId="33C650D4" w14:textId="77777777" w:rsidR="00BA0106" w:rsidRDefault="00BA0106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0"/>
        <w:gridCol w:w="2770"/>
        <w:gridCol w:w="3130"/>
      </w:tblGrid>
      <w:tr w:rsidR="00BA0106" w14:paraId="5208DF2E" w14:textId="77777777" w:rsidTr="00BA0106">
        <w:trPr>
          <w:trHeight w:val="3350"/>
        </w:trPr>
        <w:tc>
          <w:tcPr>
            <w:tcW w:w="3050" w:type="dxa"/>
          </w:tcPr>
          <w:p w14:paraId="5A17A710" w14:textId="77777777" w:rsidR="00BA0106" w:rsidRDefault="00E92B3E">
            <w:commentRangeStart w:id="0"/>
            <w:r>
              <w:t xml:space="preserve">Copy the information from the top label into this section. </w:t>
            </w:r>
            <w:commentRangeEnd w:id="0"/>
            <w:r w:rsidR="0030229D">
              <w:rPr>
                <w:rStyle w:val="CommentReference"/>
              </w:rPr>
              <w:commentReference w:id="0"/>
            </w:r>
          </w:p>
        </w:tc>
        <w:tc>
          <w:tcPr>
            <w:tcW w:w="2770" w:type="dxa"/>
          </w:tcPr>
          <w:p w14:paraId="5870E6AE" w14:textId="77777777" w:rsidR="00BA0106" w:rsidRDefault="00BA0106" w:rsidP="00BA0106">
            <w:pPr>
              <w:jc w:val="center"/>
            </w:pPr>
            <w:r>
              <w:t>Livestrong Nutrition logo here</w:t>
            </w:r>
          </w:p>
          <w:p w14:paraId="7E4E8131" w14:textId="77777777" w:rsidR="00BA0106" w:rsidRDefault="00BA0106" w:rsidP="00BA0106">
            <w:pPr>
              <w:jc w:val="center"/>
            </w:pPr>
          </w:p>
          <w:p w14:paraId="24BF28CB" w14:textId="77777777" w:rsidR="0077471F" w:rsidRDefault="0077471F" w:rsidP="007A5F59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14:paraId="548CAE1D" w14:textId="77777777" w:rsidR="007A5F59" w:rsidRDefault="007A5F59" w:rsidP="007A5F5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Test </w:t>
            </w:r>
          </w:p>
          <w:p w14:paraId="34007B7B" w14:textId="77777777" w:rsidR="007A5F59" w:rsidRDefault="007A5F59" w:rsidP="007A5F5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Booster</w:t>
            </w:r>
          </w:p>
          <w:p w14:paraId="118DFB92" w14:textId="77777777" w:rsidR="0077471F" w:rsidRPr="00EB0ACF" w:rsidRDefault="0077471F" w:rsidP="007A5F5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0EF8DA5F" w14:textId="77777777" w:rsidR="0077471F" w:rsidRDefault="007A5F59" w:rsidP="0077471F">
            <w:pPr>
              <w:spacing w:after="0" w:line="240" w:lineRule="auto"/>
              <w:jc w:val="center"/>
            </w:pPr>
            <w:r>
              <w:t xml:space="preserve">May </w:t>
            </w:r>
            <w:r w:rsidRPr="00E7763D">
              <w:t xml:space="preserve">support </w:t>
            </w:r>
            <w:r w:rsidR="0077471F" w:rsidRPr="00E7763D">
              <w:t>male physiology and function</w:t>
            </w:r>
          </w:p>
          <w:p w14:paraId="7BDE292D" w14:textId="77777777" w:rsidR="007A5F59" w:rsidRDefault="0077471F" w:rsidP="0077471F">
            <w:pPr>
              <w:spacing w:after="0" w:line="240" w:lineRule="auto"/>
              <w:jc w:val="center"/>
            </w:pPr>
            <w:r w:rsidRPr="00E7763D">
              <w:t>H</w:t>
            </w:r>
            <w:r w:rsidR="007A5F59" w:rsidRPr="00E7763D">
              <w:t>ealthy</w:t>
            </w:r>
            <w:r>
              <w:t xml:space="preserve"> and increase</w:t>
            </w:r>
            <w:r w:rsidR="007A5F59" w:rsidRPr="00E7763D">
              <w:t xml:space="preserve"> testosterone levels in men</w:t>
            </w:r>
            <w:r w:rsidR="007A5F59">
              <w:t xml:space="preserve"> </w:t>
            </w:r>
          </w:p>
          <w:p w14:paraId="14DEAC2B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3D7FBB2C" w14:textId="77777777" w:rsidR="00E7763D" w:rsidRDefault="00E7763D" w:rsidP="00EB0ACF">
            <w:pPr>
              <w:spacing w:after="0" w:line="240" w:lineRule="auto"/>
              <w:jc w:val="center"/>
            </w:pPr>
          </w:p>
          <w:p w14:paraId="683C60BF" w14:textId="77777777" w:rsidR="00E7763D" w:rsidRDefault="00E7763D" w:rsidP="00EB0ACF">
            <w:pPr>
              <w:spacing w:after="0" w:line="240" w:lineRule="auto"/>
              <w:jc w:val="center"/>
            </w:pPr>
          </w:p>
          <w:p w14:paraId="6F587073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2EDEEFA7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399CA785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49D36897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4E604970" w14:textId="77777777" w:rsidR="00C87D65" w:rsidRDefault="00C87D65" w:rsidP="00EB0A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EE2CB2" w14:textId="77777777" w:rsidR="00EB0ACF" w:rsidRDefault="00EB0ACF" w:rsidP="00EB0AC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14:paraId="72358ECA" w14:textId="77777777" w:rsidR="00EB0ACF" w:rsidRPr="00EB0ACF" w:rsidRDefault="00EB0ACF" w:rsidP="00EB0ACF">
            <w:pPr>
              <w:spacing w:after="0" w:line="240" w:lineRule="auto"/>
              <w:rPr>
                <w:sz w:val="14"/>
                <w:szCs w:val="14"/>
              </w:rPr>
            </w:pPr>
            <w:r w:rsidRPr="00EB0ACF">
              <w:rPr>
                <w:sz w:val="14"/>
                <w:szCs w:val="14"/>
              </w:rPr>
              <w:t xml:space="preserve">60 film coated tablets         AUST L </w:t>
            </w:r>
            <w:r w:rsidRPr="00EB0ACF">
              <w:rPr>
                <w:rFonts w:ascii="Arial" w:hAnsi="Arial" w:cs="Arial"/>
                <w:sz w:val="14"/>
                <w:szCs w:val="14"/>
              </w:rPr>
              <w:t>293505</w:t>
            </w:r>
          </w:p>
          <w:p w14:paraId="0BB3CB54" w14:textId="77777777" w:rsidR="00EB0ACF" w:rsidRDefault="00EB0ACF" w:rsidP="00EB0ACF">
            <w:pPr>
              <w:spacing w:after="0" w:line="240" w:lineRule="auto"/>
              <w:jc w:val="right"/>
            </w:pPr>
          </w:p>
        </w:tc>
        <w:tc>
          <w:tcPr>
            <w:tcW w:w="3130" w:type="dxa"/>
          </w:tcPr>
          <w:p w14:paraId="515173E5" w14:textId="77777777" w:rsidR="00543FA4" w:rsidRDefault="00543FA4" w:rsidP="0049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8C1762" w14:textId="77777777" w:rsidR="00F02DE9" w:rsidRPr="00493418" w:rsidRDefault="00493418" w:rsidP="0049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93418">
              <w:rPr>
                <w:rFonts w:ascii="Arial" w:hAnsi="Arial" w:cs="Arial"/>
                <w:sz w:val="16"/>
                <w:szCs w:val="16"/>
              </w:rPr>
              <w:t>Livestrong’s</w:t>
            </w:r>
            <w:proofErr w:type="spellEnd"/>
            <w:r w:rsidR="003C27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3418">
              <w:rPr>
                <w:rFonts w:ascii="Arial" w:hAnsi="Arial" w:cs="Arial"/>
                <w:sz w:val="16"/>
                <w:szCs w:val="16"/>
              </w:rPr>
              <w:t xml:space="preserve">Test Booster formula is a part of our </w:t>
            </w:r>
            <w:bookmarkStart w:id="1" w:name="_GoBack"/>
            <w:r w:rsidRPr="00493418">
              <w:rPr>
                <w:rFonts w:ascii="Arial" w:hAnsi="Arial" w:cs="Arial"/>
                <w:sz w:val="16"/>
                <w:szCs w:val="16"/>
              </w:rPr>
              <w:t>Fertie</w:t>
            </w:r>
            <w:bookmarkEnd w:id="1"/>
            <w:r w:rsidRPr="00493418">
              <w:rPr>
                <w:rFonts w:ascii="Arial" w:hAnsi="Arial" w:cs="Arial"/>
                <w:sz w:val="16"/>
                <w:szCs w:val="16"/>
              </w:rPr>
              <w:t xml:space="preserve">x range. It </w:t>
            </w:r>
            <w:commentRangeStart w:id="2"/>
            <w:r w:rsidR="00450390" w:rsidRPr="00493418">
              <w:rPr>
                <w:rFonts w:ascii="Arial" w:hAnsi="Arial" w:cs="Arial"/>
                <w:sz w:val="16"/>
                <w:szCs w:val="16"/>
              </w:rPr>
              <w:t>has been specifically formulated with nutrients to support</w:t>
            </w:r>
            <w:r w:rsidR="003C27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7763D" w:rsidRPr="00493418">
              <w:rPr>
                <w:rFonts w:ascii="Arial" w:hAnsi="Arial" w:cs="Arial"/>
                <w:sz w:val="16"/>
                <w:szCs w:val="16"/>
              </w:rPr>
              <w:t>healthy testosterone levels in men, testosterone synthesis, and balance and support normal male physiology and function</w:t>
            </w:r>
            <w:r w:rsidR="00450390" w:rsidRPr="00493418">
              <w:rPr>
                <w:rFonts w:ascii="Arial" w:hAnsi="Arial" w:cs="Arial"/>
                <w:sz w:val="16"/>
                <w:szCs w:val="16"/>
              </w:rPr>
              <w:t xml:space="preserve">. </w:t>
            </w:r>
            <w:commentRangeEnd w:id="2"/>
            <w:r w:rsidR="00F02DE9" w:rsidRPr="00493418">
              <w:rPr>
                <w:rStyle w:val="CommentReference"/>
                <w:rFonts w:ascii="Arial" w:hAnsi="Arial" w:cs="Arial"/>
              </w:rPr>
              <w:commentReference w:id="2"/>
            </w:r>
            <w:r w:rsidR="0077471F">
              <w:rPr>
                <w:rFonts w:ascii="Arial" w:hAnsi="Arial" w:cs="Arial"/>
                <w:sz w:val="16"/>
                <w:szCs w:val="16"/>
              </w:rPr>
              <w:t>Test Booster</w:t>
            </w:r>
            <w:commentRangeStart w:id="3"/>
            <w:r w:rsidR="00450390" w:rsidRPr="00493418">
              <w:rPr>
                <w:rFonts w:ascii="Arial" w:hAnsi="Arial" w:cs="Arial"/>
                <w:sz w:val="16"/>
                <w:szCs w:val="16"/>
              </w:rPr>
              <w:t xml:space="preserve"> contains </w:t>
            </w:r>
            <w:r w:rsidR="0030229D" w:rsidRPr="00493418">
              <w:rPr>
                <w:rFonts w:ascii="Arial" w:hAnsi="Arial" w:cs="Arial"/>
                <w:sz w:val="16"/>
                <w:szCs w:val="16"/>
              </w:rPr>
              <w:t>Zinc</w:t>
            </w:r>
            <w:r w:rsidR="00450390" w:rsidRPr="00493418">
              <w:rPr>
                <w:rFonts w:ascii="Arial" w:hAnsi="Arial" w:cs="Arial"/>
                <w:sz w:val="16"/>
                <w:szCs w:val="16"/>
              </w:rPr>
              <w:t xml:space="preserve"> which </w:t>
            </w:r>
            <w:r w:rsidR="00E7763D" w:rsidRPr="00493418">
              <w:rPr>
                <w:rFonts w:ascii="Arial" w:hAnsi="Arial" w:cs="Arial"/>
                <w:sz w:val="16"/>
                <w:szCs w:val="16"/>
              </w:rPr>
              <w:t>supports healthy testosterone levels in men</w:t>
            </w:r>
            <w:r w:rsidR="00F02DE9" w:rsidRPr="00493418">
              <w:rPr>
                <w:rFonts w:ascii="Arial" w:hAnsi="Arial" w:cs="Arial"/>
                <w:sz w:val="16"/>
                <w:szCs w:val="16"/>
              </w:rPr>
              <w:t>.</w:t>
            </w:r>
            <w:r w:rsidR="0030229D" w:rsidRPr="00493418">
              <w:rPr>
                <w:rFonts w:ascii="Arial" w:hAnsi="Arial" w:cs="Arial"/>
                <w:sz w:val="16"/>
                <w:szCs w:val="16"/>
              </w:rPr>
              <w:t xml:space="preserve">This formula also </w:t>
            </w:r>
            <w:r w:rsidR="00E92B3E" w:rsidRPr="00493418">
              <w:rPr>
                <w:rFonts w:ascii="Arial" w:hAnsi="Arial" w:cs="Arial"/>
                <w:sz w:val="16"/>
                <w:szCs w:val="16"/>
              </w:rPr>
              <w:t xml:space="preserve">contains </w:t>
            </w:r>
            <w:r w:rsidR="00E7763D" w:rsidRPr="00493418">
              <w:rPr>
                <w:rFonts w:ascii="Arial" w:hAnsi="Arial" w:cs="Arial"/>
                <w:sz w:val="16"/>
                <w:szCs w:val="16"/>
              </w:rPr>
              <w:t>Selenium which is required for testosterone synthesis</w:t>
            </w:r>
            <w:r w:rsidR="00505C45" w:rsidRPr="00493418">
              <w:rPr>
                <w:rFonts w:ascii="Arial" w:hAnsi="Arial" w:cs="Arial"/>
                <w:sz w:val="16"/>
                <w:szCs w:val="16"/>
              </w:rPr>
              <w:t xml:space="preserve"> and, is required for the conversion of thyroid hormone T4 to T3. These hormones control a variety of biological and physiological processes in the body. Selenium also supports normal/healthy thyroid function and thyroid hormone synthesis. T</w:t>
            </w:r>
            <w:r w:rsidR="00F02DE9" w:rsidRPr="00493418">
              <w:rPr>
                <w:rFonts w:ascii="Arial" w:hAnsi="Arial" w:cs="Arial"/>
                <w:sz w:val="16"/>
                <w:szCs w:val="16"/>
              </w:rPr>
              <w:t>his formula also contains</w:t>
            </w:r>
            <w:r w:rsidR="00505C45" w:rsidRPr="00493418">
              <w:rPr>
                <w:rFonts w:ascii="Arial" w:hAnsi="Arial" w:cs="Arial"/>
                <w:sz w:val="16"/>
                <w:szCs w:val="16"/>
              </w:rPr>
              <w:t xml:space="preserve"> Pyridoxine (Vitamin B6), which helps to </w:t>
            </w:r>
            <w:proofErr w:type="spellStart"/>
            <w:r w:rsidR="00505C45" w:rsidRPr="00493418">
              <w:rPr>
                <w:rFonts w:ascii="Arial" w:hAnsi="Arial" w:cs="Arial"/>
                <w:sz w:val="16"/>
                <w:szCs w:val="16"/>
              </w:rPr>
              <w:t>metabolise</w:t>
            </w:r>
            <w:proofErr w:type="spellEnd"/>
            <w:r w:rsidR="00505C45" w:rsidRPr="00493418">
              <w:rPr>
                <w:rFonts w:ascii="Arial" w:hAnsi="Arial" w:cs="Arial"/>
                <w:sz w:val="16"/>
                <w:szCs w:val="16"/>
              </w:rPr>
              <w:t xml:space="preserve"> carbohydrates, proteins and fats in the body and is involved in energy production in the body</w:t>
            </w:r>
            <w:r w:rsidR="00F02DE9" w:rsidRPr="00493418">
              <w:rPr>
                <w:rFonts w:ascii="Arial" w:hAnsi="Arial" w:cs="Arial"/>
                <w:sz w:val="16"/>
                <w:szCs w:val="16"/>
              </w:rPr>
              <w:t>.</w:t>
            </w:r>
            <w:commentRangeEnd w:id="3"/>
            <w:r w:rsidR="00F02DE9" w:rsidRPr="00493418">
              <w:rPr>
                <w:rStyle w:val="CommentReference"/>
                <w:rFonts w:ascii="Arial" w:hAnsi="Arial" w:cs="Arial"/>
              </w:rPr>
              <w:commentReference w:id="3"/>
            </w:r>
          </w:p>
          <w:p w14:paraId="1869B11E" w14:textId="77777777" w:rsidR="00F02DE9" w:rsidRDefault="00F02D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29BC8D50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commentRangeStart w:id="4"/>
            <w:r>
              <w:rPr>
                <w:rFonts w:ascii="Arial" w:hAnsi="Arial" w:cs="Arial"/>
                <w:sz w:val="14"/>
                <w:szCs w:val="14"/>
              </w:rPr>
              <w:t xml:space="preserve">Directions for use: </w:t>
            </w:r>
          </w:p>
          <w:p w14:paraId="4185FF7E" w14:textId="77777777" w:rsidR="00E92B3E" w:rsidRDefault="00E92B3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Adult</w:t>
            </w:r>
            <w:r w:rsidR="0030229D">
              <w:rPr>
                <w:rFonts w:ascii="Arial" w:hAnsi="Arial" w:cs="Arial"/>
                <w:sz w:val="14"/>
                <w:szCs w:val="14"/>
              </w:rPr>
              <w:t>s</w:t>
            </w:r>
            <w:r>
              <w:rPr>
                <w:rFonts w:ascii="Arial" w:hAnsi="Arial" w:cs="Arial"/>
                <w:sz w:val="14"/>
                <w:szCs w:val="14"/>
              </w:rPr>
              <w:t xml:space="preserve">, take </w:t>
            </w:r>
            <w:r w:rsidR="0030229D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 xml:space="preserve"> tablet twice daily, with meals, or as directed by your health care professional.</w:t>
            </w:r>
          </w:p>
          <w:commentRangeEnd w:id="4"/>
          <w:p w14:paraId="4CA75EE9" w14:textId="77777777" w:rsidR="00E92B3E" w:rsidRDefault="0030229D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Style w:val="CommentReference"/>
              </w:rPr>
              <w:commentReference w:id="4"/>
            </w:r>
            <w:commentRangeStart w:id="5"/>
            <w:r w:rsidR="00E92B3E">
              <w:rPr>
                <w:rFonts w:ascii="Arial" w:hAnsi="Arial" w:cs="Arial"/>
                <w:sz w:val="14"/>
                <w:szCs w:val="14"/>
              </w:rPr>
              <w:t xml:space="preserve">Livestrong Nutrition Pty Ltd </w:t>
            </w:r>
          </w:p>
          <w:p w14:paraId="4BF0FE30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 BOX 57</w:t>
            </w:r>
          </w:p>
          <w:p w14:paraId="775466B4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Ryde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NSW 1680</w:t>
            </w:r>
            <w:r w:rsidR="007A5F59">
              <w:rPr>
                <w:rFonts w:ascii="Arial" w:hAnsi="Arial" w:cs="Arial"/>
                <w:sz w:val="14"/>
                <w:szCs w:val="14"/>
              </w:rPr>
              <w:t xml:space="preserve"> Australia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BF4FD79" w14:textId="77777777" w:rsidR="00E92B3E" w:rsidRDefault="00543FA4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hyperlink r:id="rId8" w:history="1">
              <w:r w:rsidR="00E92B3E" w:rsidRPr="004049FA">
                <w:rPr>
                  <w:rStyle w:val="Hyperlink"/>
                  <w:rFonts w:ascii="Arial" w:hAnsi="Arial" w:cs="Arial"/>
                  <w:sz w:val="14"/>
                  <w:szCs w:val="14"/>
                </w:rPr>
                <w:t>www.livestrongnutrition.com.au</w:t>
              </w:r>
            </w:hyperlink>
          </w:p>
          <w:commentRangeEnd w:id="5"/>
          <w:p w14:paraId="00AD155B" w14:textId="77777777" w:rsidR="00E92B3E" w:rsidRDefault="0030229D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Style w:val="CommentReference"/>
              </w:rPr>
              <w:commentReference w:id="5"/>
            </w:r>
          </w:p>
          <w:p w14:paraId="0B18E40E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commentRangeStart w:id="6"/>
            <w:r>
              <w:rPr>
                <w:rFonts w:ascii="Arial" w:hAnsi="Arial" w:cs="Arial"/>
                <w:sz w:val="14"/>
                <w:szCs w:val="14"/>
              </w:rPr>
              <w:t xml:space="preserve">Do not use if tamper evidence   </w:t>
            </w:r>
            <w:commentRangeStart w:id="7"/>
            <w:r w:rsidRPr="00E92B3E">
              <w:rPr>
                <w:rFonts w:ascii="Arial" w:hAnsi="Arial" w:cs="Arial"/>
                <w:sz w:val="10"/>
                <w:szCs w:val="10"/>
              </w:rPr>
              <w:t>Put Australian Flag</w:t>
            </w:r>
            <w:commentRangeEnd w:id="7"/>
            <w:r w:rsidR="0030229D">
              <w:rPr>
                <w:rStyle w:val="CommentReference"/>
              </w:rPr>
              <w:commentReference w:id="7"/>
            </w:r>
          </w:p>
          <w:p w14:paraId="54F1B611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seal is missing, torn or broken </w:t>
            </w:r>
          </w:p>
          <w:p w14:paraId="57E28C5E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14:paraId="292FE0BF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Store below 30</w:t>
            </w:r>
            <w:r>
              <w:rPr>
                <w:rFonts w:ascii="Arial" w:hAnsi="Arial" w:cs="Arial"/>
                <w:sz w:val="14"/>
                <w:szCs w:val="14"/>
              </w:rPr>
              <w:sym w:font="Symbol" w:char="F0B0"/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C </w:t>
            </w:r>
          </w:p>
          <w:p w14:paraId="2CCDB6C3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14:paraId="6AE9133B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Exp:               </w:t>
            </w:r>
          </w:p>
          <w:p w14:paraId="0A93A7B6" w14:textId="77777777" w:rsidR="00450390" w:rsidRP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Batch:</w:t>
            </w:r>
            <w:commentRangeEnd w:id="6"/>
            <w:r w:rsidR="0030229D">
              <w:rPr>
                <w:rStyle w:val="CommentReference"/>
              </w:rPr>
              <w:commentReference w:id="6"/>
            </w:r>
          </w:p>
          <w:p w14:paraId="5D95AC89" w14:textId="77777777" w:rsidR="00E92B3E" w:rsidRPr="00E92B3E" w:rsidRDefault="00E92B3E" w:rsidP="00E92B3E">
            <w:pPr>
              <w:jc w:val="right"/>
              <w:rPr>
                <w:sz w:val="10"/>
                <w:szCs w:val="10"/>
              </w:rPr>
            </w:pPr>
            <w:commentRangeStart w:id="8"/>
            <w:r w:rsidRPr="00E92B3E">
              <w:rPr>
                <w:sz w:val="10"/>
                <w:szCs w:val="10"/>
              </w:rPr>
              <w:t>Put barcode</w:t>
            </w:r>
            <w:commentRangeEnd w:id="8"/>
            <w:r w:rsidR="0030229D">
              <w:rPr>
                <w:rStyle w:val="CommentReference"/>
              </w:rPr>
              <w:commentReference w:id="8"/>
            </w:r>
          </w:p>
        </w:tc>
      </w:tr>
    </w:tbl>
    <w:p w14:paraId="3966D8A1" w14:textId="77777777" w:rsidR="00BA0106" w:rsidRDefault="00EC17FB">
      <w:r>
        <w:lastRenderedPageBreak/>
        <w:t xml:space="preserve">Dear designer, I have attached a copy of the label at the top as an example which you also need to extract some information from it. I need different </w:t>
      </w:r>
      <w:proofErr w:type="spellStart"/>
      <w:r>
        <w:t>colours</w:t>
      </w:r>
      <w:proofErr w:type="spellEnd"/>
      <w:r>
        <w:t xml:space="preserve"> as this product is going to be promoted for </w:t>
      </w:r>
      <w:r w:rsidR="00505C45">
        <w:t>Test Booster</w:t>
      </w:r>
      <w:r>
        <w:t>. The measurements and dimensions of the label are: height 85 mm and width 208 mm.</w:t>
      </w:r>
    </w:p>
    <w:p w14:paraId="39916810" w14:textId="77777777" w:rsidR="00C87D65" w:rsidRDefault="00FC567F">
      <w:r w:rsidRPr="00FC567F">
        <w:rPr>
          <w:noProof/>
        </w:rPr>
        <w:drawing>
          <wp:anchor distT="0" distB="0" distL="114300" distR="114300" simplePos="0" relativeHeight="251660288" behindDoc="1" locked="0" layoutInCell="1" allowOverlap="1" wp14:anchorId="632A44DE" wp14:editId="67A0D45C">
            <wp:simplePos x="0" y="0"/>
            <wp:positionH relativeFrom="column">
              <wp:posOffset>3219450</wp:posOffset>
            </wp:positionH>
            <wp:positionV relativeFrom="paragraph">
              <wp:posOffset>28575</wp:posOffset>
            </wp:positionV>
            <wp:extent cx="2300978" cy="2343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978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FA4">
        <w:rPr>
          <w:noProof/>
        </w:rPr>
        <w:pict w14:anchorId="1FFFB3DA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margin-left:-10pt;margin-top:3.05pt;width:191.5pt;height:242.5pt;z-index:251658240;mso-position-horizontal-relative:text;mso-position-vertical-relative:text">
            <v:textbox>
              <w:txbxContent>
                <w:p w14:paraId="71E6B7AD" w14:textId="77777777" w:rsidR="00E7763D" w:rsidRDefault="00E7763D" w:rsidP="00E7763D">
                  <w:pPr>
                    <w:jc w:val="center"/>
                  </w:pPr>
                  <w:r>
                    <w:t>Livestrong Nutrition logo here</w:t>
                  </w:r>
                </w:p>
                <w:p w14:paraId="3B21668D" w14:textId="77777777" w:rsidR="007A5F59" w:rsidRDefault="007A5F59" w:rsidP="007A5F59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Test </w:t>
                  </w:r>
                </w:p>
                <w:p w14:paraId="0B680F0F" w14:textId="77777777" w:rsidR="007A5F59" w:rsidRPr="00EB0ACF" w:rsidRDefault="007A5F59" w:rsidP="007A5F59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32"/>
                      <w:szCs w:val="32"/>
                    </w:rPr>
                    <w:t>Booster</w:t>
                  </w:r>
                </w:p>
                <w:p w14:paraId="32167224" w14:textId="77777777" w:rsidR="007A5F59" w:rsidRDefault="007A5F59" w:rsidP="007A5F59">
                  <w:pPr>
                    <w:spacing w:after="0" w:line="240" w:lineRule="auto"/>
                    <w:jc w:val="center"/>
                  </w:pPr>
                  <w:r>
                    <w:t xml:space="preserve">May </w:t>
                  </w:r>
                  <w:r w:rsidRPr="00E7763D">
                    <w:t>support healthy testosterone levels in men</w:t>
                  </w:r>
                  <w:r>
                    <w:t xml:space="preserve">, </w:t>
                  </w:r>
                  <w:r w:rsidRPr="00E7763D">
                    <w:t>male physiology and function</w:t>
                  </w:r>
                </w:p>
                <w:p w14:paraId="222591B1" w14:textId="77777777" w:rsidR="00C87D65" w:rsidRDefault="00C87D65"/>
              </w:txbxContent>
            </v:textbox>
          </v:shape>
        </w:pict>
      </w:r>
    </w:p>
    <w:p w14:paraId="1A5203E8" w14:textId="77777777" w:rsidR="00C87D65" w:rsidRDefault="00C87D65"/>
    <w:p w14:paraId="576CA9CE" w14:textId="77777777" w:rsidR="00FC567F" w:rsidRDefault="00FC567F">
      <w:r w:rsidRPr="00FC567F">
        <w:rPr>
          <w:noProof/>
        </w:rPr>
        <w:drawing>
          <wp:anchor distT="0" distB="0" distL="114300" distR="114300" simplePos="0" relativeHeight="251661312" behindDoc="1" locked="0" layoutInCell="1" allowOverlap="1" wp14:anchorId="2FA37149" wp14:editId="2C3DD51D">
            <wp:simplePos x="0" y="0"/>
            <wp:positionH relativeFrom="column">
              <wp:posOffset>3257550</wp:posOffset>
            </wp:positionH>
            <wp:positionV relativeFrom="paragraph">
              <wp:posOffset>2211705</wp:posOffset>
            </wp:positionV>
            <wp:extent cx="2295525" cy="231010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10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BB2B75" w14:textId="77777777" w:rsidR="00FC567F" w:rsidRPr="00FC567F" w:rsidRDefault="00FC567F" w:rsidP="00FC567F"/>
    <w:p w14:paraId="6D7F2FB9" w14:textId="77777777" w:rsidR="00FC567F" w:rsidRPr="00FC567F" w:rsidRDefault="00FC567F" w:rsidP="00FC567F"/>
    <w:p w14:paraId="4356AEBD" w14:textId="77777777" w:rsidR="00FC567F" w:rsidRPr="00FC567F" w:rsidRDefault="00FC567F" w:rsidP="00FC567F"/>
    <w:p w14:paraId="6F7A5D1A" w14:textId="77777777" w:rsidR="00FC567F" w:rsidRPr="00FC567F" w:rsidRDefault="00FC567F" w:rsidP="00FC567F"/>
    <w:p w14:paraId="4452A37C" w14:textId="77777777" w:rsidR="00FC567F" w:rsidRPr="00FC567F" w:rsidRDefault="00FC567F" w:rsidP="00FC567F"/>
    <w:p w14:paraId="31569B66" w14:textId="77777777" w:rsidR="00FC567F" w:rsidRPr="00FC567F" w:rsidRDefault="00FC567F" w:rsidP="00FC567F"/>
    <w:p w14:paraId="6294593E" w14:textId="77777777" w:rsidR="00FC567F" w:rsidRDefault="00FC567F" w:rsidP="00FC567F"/>
    <w:p w14:paraId="70307A69" w14:textId="77777777" w:rsidR="00C87D65" w:rsidRDefault="00FC567F" w:rsidP="00FC567F">
      <w:pPr>
        <w:tabs>
          <w:tab w:val="left" w:pos="1035"/>
        </w:tabs>
      </w:pPr>
      <w:r>
        <w:tab/>
      </w:r>
    </w:p>
    <w:p w14:paraId="0ED4F4A6" w14:textId="77777777" w:rsidR="00FC567F" w:rsidRDefault="00FC567F" w:rsidP="00FC567F">
      <w:pPr>
        <w:tabs>
          <w:tab w:val="left" w:pos="1035"/>
        </w:tabs>
      </w:pPr>
    </w:p>
    <w:p w14:paraId="1ABA4A5E" w14:textId="77777777" w:rsidR="00FC567F" w:rsidRDefault="00FC567F" w:rsidP="00FC567F">
      <w:pPr>
        <w:tabs>
          <w:tab w:val="left" w:pos="1035"/>
        </w:tabs>
      </w:pPr>
    </w:p>
    <w:p w14:paraId="77C3A541" w14:textId="77777777" w:rsidR="00FC567F" w:rsidRPr="00FC567F" w:rsidRDefault="00FC567F" w:rsidP="00FC567F">
      <w:pPr>
        <w:tabs>
          <w:tab w:val="left" w:pos="1035"/>
        </w:tabs>
      </w:pPr>
      <w:r>
        <w:t>55 x 55 mm round label</w:t>
      </w:r>
    </w:p>
    <w:sectPr w:rsidR="00FC567F" w:rsidRPr="00FC567F" w:rsidSect="0041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18-09-14T16:44:00Z" w:initials="u">
    <w:p w14:paraId="131DE7BE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style, same table of ingredients, same warning.</w:t>
      </w:r>
    </w:p>
  </w:comment>
  <w:comment w:id="2" w:author="user" w:date="2018-09-14T17:23:00Z" w:initials="u">
    <w:p w14:paraId="7D500E0E" w14:textId="77777777" w:rsidR="00F02DE9" w:rsidRDefault="00F02DE9">
      <w:pPr>
        <w:pStyle w:val="CommentText"/>
      </w:pPr>
      <w:r>
        <w:rPr>
          <w:rStyle w:val="CommentReference"/>
        </w:rPr>
        <w:annotationRef/>
      </w:r>
      <w:r>
        <w:t>This section needs to be the same size used in the above label.</w:t>
      </w:r>
    </w:p>
  </w:comment>
  <w:comment w:id="3" w:author="user" w:date="2018-09-14T17:24:00Z" w:initials="u">
    <w:p w14:paraId="03382B79" w14:textId="77777777" w:rsidR="00F02DE9" w:rsidRDefault="00F02DE9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4" w:author="user" w:date="2018-09-14T16:41:00Z" w:initials="u">
    <w:p w14:paraId="1CE86227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5" w:author="user" w:date="2018-09-14T16:41:00Z" w:initials="u">
    <w:p w14:paraId="1A0A378E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7" w:author="user" w:date="2018-09-14T16:42:00Z" w:initials="u">
    <w:p w14:paraId="150214B6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Copy the Australian flag from the top label</w:t>
      </w:r>
    </w:p>
  </w:comment>
  <w:comment w:id="6" w:author="user" w:date="2018-09-14T16:43:00Z" w:initials="u">
    <w:p w14:paraId="0BE14098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Copy the top label with the same format and style.</w:t>
      </w:r>
    </w:p>
  </w:comment>
  <w:comment w:id="8" w:author="user" w:date="2018-09-14T16:42:00Z" w:initials="u">
    <w:p w14:paraId="5B77BCB7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Place a barcode here, the same as the top label but, a new barcode.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1DE7BE" w15:done="0"/>
  <w15:commentEx w15:paraId="7D500E0E" w15:done="0"/>
  <w15:commentEx w15:paraId="03382B79" w15:done="0"/>
  <w15:commentEx w15:paraId="1CE86227" w15:done="0"/>
  <w15:commentEx w15:paraId="1A0A378E" w15:done="0"/>
  <w15:commentEx w15:paraId="150214B6" w15:done="0"/>
  <w15:commentEx w15:paraId="0BE14098" w15:done="0"/>
  <w15:commentEx w15:paraId="5B77BCB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106"/>
    <w:rsid w:val="00164977"/>
    <w:rsid w:val="001C0839"/>
    <w:rsid w:val="0030229D"/>
    <w:rsid w:val="003431A0"/>
    <w:rsid w:val="003842C2"/>
    <w:rsid w:val="003C27AE"/>
    <w:rsid w:val="00414759"/>
    <w:rsid w:val="00450390"/>
    <w:rsid w:val="004846E0"/>
    <w:rsid w:val="00493418"/>
    <w:rsid w:val="004E11E0"/>
    <w:rsid w:val="00505C45"/>
    <w:rsid w:val="00543FA4"/>
    <w:rsid w:val="005D6811"/>
    <w:rsid w:val="00683272"/>
    <w:rsid w:val="006C7D28"/>
    <w:rsid w:val="0077471F"/>
    <w:rsid w:val="007A5F59"/>
    <w:rsid w:val="007B4F90"/>
    <w:rsid w:val="008B7468"/>
    <w:rsid w:val="0098149F"/>
    <w:rsid w:val="00BA0106"/>
    <w:rsid w:val="00C87D65"/>
    <w:rsid w:val="00D153A3"/>
    <w:rsid w:val="00D95A91"/>
    <w:rsid w:val="00E13E53"/>
    <w:rsid w:val="00E7763D"/>
    <w:rsid w:val="00E92B3E"/>
    <w:rsid w:val="00EB0ACF"/>
    <w:rsid w:val="00EC17FB"/>
    <w:rsid w:val="00F02DE9"/>
    <w:rsid w:val="00FC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C24F72A"/>
  <w15:docId w15:val="{ED22CA44-A2D6-4764-90A2-CCA9D64F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B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2B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B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B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3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022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strongnutrition.com.au" TargetMode="Externa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3.png"/><Relationship Id="rId4" Type="http://schemas.openxmlformats.org/officeDocument/2006/relationships/image" Target="media/image1.emf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 Boussi</cp:lastModifiedBy>
  <cp:revision>7</cp:revision>
  <dcterms:created xsi:type="dcterms:W3CDTF">2018-09-17T05:28:00Z</dcterms:created>
  <dcterms:modified xsi:type="dcterms:W3CDTF">2018-09-17T13:07:00Z</dcterms:modified>
</cp:coreProperties>
</file>